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31A0F" w14:textId="117DB211" w:rsidR="00C712E3" w:rsidRDefault="00C712E3" w:rsidP="00C712E3">
      <w:pPr>
        <w:pStyle w:val="EndnoteText"/>
        <w:ind w:left="288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DATE \@ "MMMM d, yyyy" </w:instrText>
      </w:r>
      <w:r>
        <w:rPr>
          <w:rFonts w:ascii="Times New Roman" w:hAnsi="Times New Roman"/>
          <w:szCs w:val="24"/>
        </w:rPr>
        <w:fldChar w:fldCharType="separate"/>
      </w:r>
      <w:r w:rsidR="00B542D4">
        <w:rPr>
          <w:rFonts w:ascii="Times New Roman" w:hAnsi="Times New Roman"/>
          <w:noProof/>
          <w:szCs w:val="24"/>
        </w:rPr>
        <w:t>December 18, 2020</w:t>
      </w:r>
      <w:r>
        <w:rPr>
          <w:rFonts w:ascii="Times New Roman" w:hAnsi="Times New Roman"/>
          <w:szCs w:val="24"/>
        </w:rPr>
        <w:fldChar w:fldCharType="end"/>
      </w:r>
    </w:p>
    <w:p w14:paraId="32631A10" w14:textId="77777777" w:rsidR="00C712E3" w:rsidRDefault="00C712E3" w:rsidP="00C712E3">
      <w:pPr>
        <w:pStyle w:val="EndnoteText"/>
        <w:ind w:left="2880" w:firstLine="720"/>
        <w:rPr>
          <w:rFonts w:ascii="Times New Roman" w:hAnsi="Times New Roman"/>
          <w:szCs w:val="24"/>
        </w:rPr>
      </w:pPr>
    </w:p>
    <w:p w14:paraId="32631A11" w14:textId="77777777" w:rsidR="003C4577" w:rsidRDefault="003C4577" w:rsidP="00C712E3">
      <w:pPr>
        <w:pStyle w:val="EndnoteText"/>
        <w:ind w:left="2880" w:hanging="2880"/>
        <w:jc w:val="center"/>
        <w:rPr>
          <w:rFonts w:ascii="Times New Roman" w:hAnsi="Times New Roman"/>
          <w:b/>
          <w:szCs w:val="24"/>
        </w:rPr>
      </w:pPr>
      <w:r w:rsidRPr="00613DC3">
        <w:rPr>
          <w:rFonts w:ascii="Times New Roman" w:hAnsi="Times New Roman"/>
          <w:b/>
          <w:szCs w:val="24"/>
          <w:highlight w:val="yellow"/>
        </w:rPr>
        <w:t>OVERNIGHT DELIVERY</w:t>
      </w:r>
      <w:r w:rsidR="00AD29FD" w:rsidRPr="00613DC3">
        <w:rPr>
          <w:rFonts w:ascii="Times New Roman" w:hAnsi="Times New Roman"/>
          <w:b/>
          <w:szCs w:val="24"/>
          <w:highlight w:val="yellow"/>
        </w:rPr>
        <w:t xml:space="preserve"> OR HAND DELIVER</w:t>
      </w:r>
    </w:p>
    <w:p w14:paraId="32631A12" w14:textId="77777777" w:rsidR="00C712E3" w:rsidRPr="00613DC3" w:rsidRDefault="00C712E3" w:rsidP="00C712E3">
      <w:pPr>
        <w:pStyle w:val="EndnoteText"/>
        <w:ind w:left="2880" w:hanging="2880"/>
        <w:jc w:val="center"/>
        <w:rPr>
          <w:rFonts w:ascii="Times New Roman" w:hAnsi="Times New Roman"/>
          <w:szCs w:val="24"/>
        </w:rPr>
      </w:pPr>
    </w:p>
    <w:p w14:paraId="32631A13" w14:textId="77777777" w:rsidR="003C4577" w:rsidRPr="00C712E3" w:rsidRDefault="00C712E3" w:rsidP="003C457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C712E3">
        <w:rPr>
          <w:rFonts w:ascii="Times New Roman" w:hAnsi="Times New Roman"/>
          <w:sz w:val="24"/>
          <w:szCs w:val="24"/>
        </w:rPr>
        <w:t>*(Project Caption)</w:t>
      </w:r>
    </w:p>
    <w:p w14:paraId="32631A14" w14:textId="77777777" w:rsidR="002F4AD0" w:rsidRDefault="002F4AD0" w:rsidP="002F4AD0">
      <w:pPr>
        <w:rPr>
          <w:rFonts w:ascii="Times New Roman" w:eastAsia="Times New Roman" w:hAnsi="Times New Roman"/>
          <w:snapToGrid w:val="0"/>
          <w:color w:val="auto"/>
          <w:sz w:val="24"/>
          <w:szCs w:val="24"/>
        </w:rPr>
      </w:pPr>
    </w:p>
    <w:p w14:paraId="32631A15" w14:textId="77777777" w:rsidR="00C712E3" w:rsidRPr="00613DC3" w:rsidRDefault="00C712E3" w:rsidP="002F4A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auto"/>
          <w:sz w:val="24"/>
          <w:szCs w:val="24"/>
        </w:rPr>
        <w:t xml:space="preserve">Jay </w:t>
      </w:r>
      <w:proofErr w:type="spellStart"/>
      <w:r>
        <w:rPr>
          <w:rFonts w:ascii="Times New Roman" w:eastAsia="Times New Roman" w:hAnsi="Times New Roman"/>
          <w:snapToGrid w:val="0"/>
          <w:color w:val="auto"/>
          <w:sz w:val="24"/>
          <w:szCs w:val="24"/>
        </w:rPr>
        <w:t>Dardenne</w:t>
      </w:r>
      <w:proofErr w:type="spellEnd"/>
    </w:p>
    <w:p w14:paraId="32631A16" w14:textId="77777777" w:rsidR="002F4AD0" w:rsidRPr="00613DC3" w:rsidRDefault="002F4AD0" w:rsidP="002F4AD0">
      <w:pPr>
        <w:rPr>
          <w:rFonts w:ascii="Times New Roman" w:hAnsi="Times New Roman"/>
          <w:sz w:val="24"/>
          <w:szCs w:val="24"/>
        </w:rPr>
      </w:pPr>
      <w:r w:rsidRPr="00613DC3">
        <w:rPr>
          <w:rFonts w:ascii="Times New Roman" w:hAnsi="Times New Roman"/>
          <w:sz w:val="24"/>
          <w:szCs w:val="24"/>
        </w:rPr>
        <w:t>Commissioner of Administration</w:t>
      </w:r>
    </w:p>
    <w:p w14:paraId="32631A17" w14:textId="77777777" w:rsidR="002F4AD0" w:rsidRPr="00613DC3" w:rsidRDefault="002F4AD0" w:rsidP="002F4AD0">
      <w:pPr>
        <w:rPr>
          <w:rFonts w:ascii="Times New Roman" w:hAnsi="Times New Roman"/>
          <w:sz w:val="24"/>
          <w:szCs w:val="24"/>
        </w:rPr>
      </w:pPr>
      <w:r w:rsidRPr="00613DC3">
        <w:rPr>
          <w:rFonts w:ascii="Times New Roman" w:hAnsi="Times New Roman"/>
          <w:sz w:val="24"/>
          <w:szCs w:val="24"/>
        </w:rPr>
        <w:t>Division of Administration</w:t>
      </w:r>
    </w:p>
    <w:p w14:paraId="32631A18" w14:textId="77777777" w:rsidR="002F4AD0" w:rsidRPr="00613DC3" w:rsidRDefault="00AD29FD" w:rsidP="002F4AD0">
      <w:pPr>
        <w:rPr>
          <w:rFonts w:ascii="Times New Roman" w:hAnsi="Times New Roman"/>
          <w:color w:val="auto"/>
          <w:sz w:val="24"/>
          <w:szCs w:val="24"/>
        </w:rPr>
      </w:pPr>
      <w:r w:rsidRPr="00613DC3">
        <w:rPr>
          <w:rFonts w:ascii="Times New Roman" w:hAnsi="Times New Roman"/>
          <w:color w:val="auto"/>
          <w:sz w:val="24"/>
          <w:szCs w:val="24"/>
        </w:rPr>
        <w:t>1201 N. Third St., Suite 7-210</w:t>
      </w:r>
      <w:r w:rsidR="00636A34" w:rsidRPr="00613DC3">
        <w:rPr>
          <w:rFonts w:ascii="Times New Roman" w:hAnsi="Times New Roman"/>
          <w:color w:val="auto"/>
          <w:sz w:val="24"/>
          <w:szCs w:val="24"/>
        </w:rPr>
        <w:br/>
        <w:t>Baton Rouge, LA 70802</w:t>
      </w:r>
    </w:p>
    <w:p w14:paraId="32631A19" w14:textId="77777777" w:rsidR="00636A34" w:rsidRPr="00613DC3" w:rsidRDefault="00636A34" w:rsidP="002F4AD0">
      <w:pPr>
        <w:rPr>
          <w:rFonts w:ascii="Times New Roman" w:hAnsi="Times New Roman"/>
          <w:color w:val="auto"/>
          <w:sz w:val="24"/>
          <w:szCs w:val="24"/>
        </w:rPr>
      </w:pPr>
    </w:p>
    <w:p w14:paraId="32631A1A" w14:textId="77777777" w:rsidR="002F4AD0" w:rsidRPr="00613DC3" w:rsidRDefault="002F4AD0" w:rsidP="002F4AD0">
      <w:pPr>
        <w:rPr>
          <w:rFonts w:ascii="Times New Roman" w:hAnsi="Times New Roman"/>
          <w:sz w:val="24"/>
          <w:szCs w:val="24"/>
        </w:rPr>
      </w:pPr>
      <w:r w:rsidRPr="00613DC3">
        <w:rPr>
          <w:rFonts w:ascii="Times New Roman" w:hAnsi="Times New Roman"/>
          <w:sz w:val="24"/>
          <w:szCs w:val="24"/>
        </w:rPr>
        <w:t xml:space="preserve">SUBJECT:  </w:t>
      </w:r>
      <w:r w:rsidR="00D31443" w:rsidRPr="00613DC3">
        <w:rPr>
          <w:rFonts w:ascii="Times New Roman" w:hAnsi="Times New Roman"/>
          <w:sz w:val="24"/>
          <w:szCs w:val="24"/>
        </w:rPr>
        <w:tab/>
      </w:r>
      <w:r w:rsidRPr="00613DC3">
        <w:rPr>
          <w:rFonts w:ascii="Times New Roman" w:hAnsi="Times New Roman"/>
          <w:sz w:val="24"/>
          <w:szCs w:val="24"/>
        </w:rPr>
        <w:t xml:space="preserve">Site Code No. </w:t>
      </w:r>
      <w:r w:rsidR="00C712E3">
        <w:rPr>
          <w:rFonts w:ascii="Times New Roman" w:hAnsi="Times New Roman"/>
          <w:sz w:val="24"/>
          <w:szCs w:val="24"/>
        </w:rPr>
        <w:t>*</w:t>
      </w:r>
    </w:p>
    <w:p w14:paraId="32631A1B" w14:textId="77777777" w:rsidR="002F4AD0" w:rsidRPr="00613DC3" w:rsidRDefault="002F4AD0" w:rsidP="002F4AD0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613DC3">
        <w:rPr>
          <w:rFonts w:ascii="Times New Roman" w:hAnsi="Times New Roman"/>
          <w:sz w:val="24"/>
          <w:szCs w:val="24"/>
        </w:rPr>
        <w:tab/>
        <w:t xml:space="preserve">     </w:t>
      </w:r>
      <w:r w:rsidR="00D31443" w:rsidRPr="00613DC3">
        <w:rPr>
          <w:rFonts w:ascii="Times New Roman" w:hAnsi="Times New Roman"/>
          <w:sz w:val="24"/>
          <w:szCs w:val="24"/>
        </w:rPr>
        <w:tab/>
      </w:r>
      <w:r w:rsidRPr="00613DC3">
        <w:rPr>
          <w:rFonts w:ascii="Times New Roman" w:hAnsi="Times New Roman"/>
          <w:spacing w:val="-2"/>
          <w:sz w:val="24"/>
          <w:szCs w:val="24"/>
        </w:rPr>
        <w:t>File</w:t>
      </w:r>
      <w:r w:rsidR="00D31443" w:rsidRPr="00613DC3">
        <w:rPr>
          <w:rFonts w:ascii="Times New Roman" w:hAnsi="Times New Roman"/>
          <w:spacing w:val="-2"/>
          <w:sz w:val="24"/>
          <w:szCs w:val="24"/>
        </w:rPr>
        <w:t xml:space="preserve"> no. </w:t>
      </w:r>
      <w:r w:rsidR="00C712E3">
        <w:rPr>
          <w:rFonts w:ascii="Times New Roman" w:hAnsi="Times New Roman"/>
          <w:spacing w:val="-2"/>
          <w:sz w:val="24"/>
          <w:szCs w:val="24"/>
        </w:rPr>
        <w:t>*</w:t>
      </w:r>
    </w:p>
    <w:p w14:paraId="32631A1C" w14:textId="77777777" w:rsidR="002F4AD0" w:rsidRPr="00613DC3" w:rsidRDefault="00D31443" w:rsidP="00D3144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13DC3">
        <w:rPr>
          <w:rFonts w:ascii="Times New Roman" w:hAnsi="Times New Roman"/>
          <w:spacing w:val="-2"/>
          <w:sz w:val="24"/>
          <w:szCs w:val="24"/>
        </w:rPr>
        <w:tab/>
        <w:t xml:space="preserve">     </w:t>
      </w:r>
    </w:p>
    <w:p w14:paraId="32631A1D" w14:textId="77777777" w:rsidR="002F4AD0" w:rsidRPr="00613DC3" w:rsidRDefault="00AD29FD" w:rsidP="002F4AD0">
      <w:pPr>
        <w:rPr>
          <w:rFonts w:ascii="Times New Roman" w:hAnsi="Times New Roman"/>
          <w:sz w:val="24"/>
          <w:szCs w:val="24"/>
        </w:rPr>
      </w:pPr>
      <w:r w:rsidRPr="00613DC3">
        <w:rPr>
          <w:rFonts w:ascii="Times New Roman" w:hAnsi="Times New Roman"/>
          <w:sz w:val="24"/>
          <w:szCs w:val="24"/>
        </w:rPr>
        <w:t xml:space="preserve">Dear Commissioner </w:t>
      </w:r>
      <w:proofErr w:type="spellStart"/>
      <w:r w:rsidR="00C712E3">
        <w:rPr>
          <w:rFonts w:ascii="Times New Roman" w:hAnsi="Times New Roman"/>
          <w:sz w:val="24"/>
          <w:szCs w:val="24"/>
        </w:rPr>
        <w:t>Dardenne</w:t>
      </w:r>
      <w:proofErr w:type="spellEnd"/>
      <w:r w:rsidRPr="00613DC3">
        <w:rPr>
          <w:rFonts w:ascii="Times New Roman" w:hAnsi="Times New Roman"/>
          <w:sz w:val="24"/>
          <w:szCs w:val="24"/>
        </w:rPr>
        <w:t>:</w:t>
      </w:r>
    </w:p>
    <w:p w14:paraId="32631A1E" w14:textId="77777777" w:rsidR="002F4AD0" w:rsidRPr="00613DC3" w:rsidRDefault="002F4AD0" w:rsidP="002F4AD0">
      <w:pPr>
        <w:rPr>
          <w:rFonts w:ascii="Times New Roman" w:hAnsi="Times New Roman"/>
          <w:sz w:val="24"/>
          <w:szCs w:val="24"/>
        </w:rPr>
      </w:pPr>
    </w:p>
    <w:p w14:paraId="32631A1F" w14:textId="77777777" w:rsidR="002F4AD0" w:rsidRPr="00613DC3" w:rsidRDefault="002F4AD0" w:rsidP="002F4AD0">
      <w:pPr>
        <w:rPr>
          <w:rFonts w:ascii="Times New Roman" w:hAnsi="Times New Roman"/>
          <w:sz w:val="24"/>
          <w:szCs w:val="24"/>
        </w:rPr>
      </w:pPr>
      <w:r w:rsidRPr="00613DC3">
        <w:rPr>
          <w:rFonts w:ascii="Times New Roman" w:hAnsi="Times New Roman"/>
          <w:sz w:val="24"/>
          <w:szCs w:val="24"/>
        </w:rPr>
        <w:t xml:space="preserve">Attached is </w:t>
      </w:r>
      <w:r w:rsidR="00613DC3">
        <w:rPr>
          <w:rFonts w:ascii="Times New Roman" w:hAnsi="Times New Roman"/>
          <w:sz w:val="24"/>
          <w:szCs w:val="24"/>
        </w:rPr>
        <w:t xml:space="preserve">an </w:t>
      </w:r>
      <w:r w:rsidRPr="00613DC3">
        <w:rPr>
          <w:rFonts w:ascii="Times New Roman" w:hAnsi="Times New Roman"/>
          <w:sz w:val="24"/>
          <w:szCs w:val="24"/>
        </w:rPr>
        <w:t>original</w:t>
      </w:r>
      <w:r w:rsidR="00636A34" w:rsidRPr="00613DC3">
        <w:rPr>
          <w:rFonts w:ascii="Times New Roman" w:hAnsi="Times New Roman"/>
          <w:sz w:val="24"/>
          <w:szCs w:val="24"/>
        </w:rPr>
        <w:t xml:space="preserve"> Act of Sale </w:t>
      </w:r>
      <w:r w:rsidRPr="00613DC3">
        <w:rPr>
          <w:rFonts w:ascii="Times New Roman" w:hAnsi="Times New Roman"/>
          <w:sz w:val="24"/>
          <w:szCs w:val="24"/>
        </w:rPr>
        <w:t>with two (2) copies for the sale of the subject property</w:t>
      </w:r>
      <w:r w:rsidR="00346506" w:rsidRPr="00613DC3">
        <w:rPr>
          <w:rFonts w:ascii="Times New Roman" w:hAnsi="Times New Roman"/>
          <w:sz w:val="24"/>
          <w:szCs w:val="24"/>
        </w:rPr>
        <w:t xml:space="preserve"> by the Department. Please</w:t>
      </w:r>
      <w:r w:rsidRPr="00613DC3">
        <w:rPr>
          <w:rFonts w:ascii="Times New Roman" w:hAnsi="Times New Roman"/>
          <w:sz w:val="24"/>
          <w:szCs w:val="24"/>
        </w:rPr>
        <w:t xml:space="preserve"> sign </w:t>
      </w:r>
      <w:r w:rsidR="00613DC3" w:rsidRPr="00613DC3">
        <w:rPr>
          <w:rFonts w:ascii="Times New Roman" w:hAnsi="Times New Roman"/>
          <w:sz w:val="24"/>
          <w:szCs w:val="24"/>
        </w:rPr>
        <w:t>these documents and return to our office</w:t>
      </w:r>
      <w:r w:rsidRPr="00613DC3">
        <w:rPr>
          <w:rFonts w:ascii="Times New Roman" w:hAnsi="Times New Roman"/>
          <w:sz w:val="24"/>
          <w:szCs w:val="24"/>
        </w:rPr>
        <w:t xml:space="preserve"> for completio</w:t>
      </w:r>
      <w:r w:rsidR="00D31443" w:rsidRPr="00613DC3">
        <w:rPr>
          <w:rFonts w:ascii="Times New Roman" w:hAnsi="Times New Roman"/>
          <w:sz w:val="24"/>
          <w:szCs w:val="24"/>
        </w:rPr>
        <w:t>n</w:t>
      </w:r>
      <w:r w:rsidRPr="00613DC3">
        <w:rPr>
          <w:rFonts w:ascii="Times New Roman" w:hAnsi="Times New Roman"/>
          <w:sz w:val="24"/>
          <w:szCs w:val="24"/>
        </w:rPr>
        <w:t>.</w:t>
      </w:r>
      <w:r w:rsidR="00D31443" w:rsidRPr="00613DC3">
        <w:rPr>
          <w:rFonts w:ascii="Times New Roman" w:hAnsi="Times New Roman"/>
          <w:sz w:val="24"/>
          <w:szCs w:val="24"/>
        </w:rPr>
        <w:t xml:space="preserve">  </w:t>
      </w:r>
    </w:p>
    <w:p w14:paraId="32631A20" w14:textId="77777777" w:rsidR="002F4AD0" w:rsidRPr="00613DC3" w:rsidRDefault="002F4AD0" w:rsidP="002F4AD0">
      <w:pPr>
        <w:rPr>
          <w:rFonts w:ascii="Times New Roman" w:hAnsi="Times New Roman"/>
          <w:sz w:val="24"/>
          <w:szCs w:val="24"/>
        </w:rPr>
      </w:pPr>
      <w:r w:rsidRPr="00613DC3">
        <w:rPr>
          <w:rFonts w:ascii="Times New Roman" w:hAnsi="Times New Roman"/>
          <w:sz w:val="24"/>
          <w:szCs w:val="24"/>
        </w:rPr>
        <w:t xml:space="preserve"> </w:t>
      </w:r>
    </w:p>
    <w:p w14:paraId="32631A21" w14:textId="77777777" w:rsidR="00AD29FD" w:rsidRPr="00613DC3" w:rsidRDefault="002F4AD0" w:rsidP="002F4AD0">
      <w:pPr>
        <w:rPr>
          <w:rFonts w:ascii="Times New Roman" w:hAnsi="Times New Roman"/>
          <w:sz w:val="24"/>
          <w:szCs w:val="24"/>
        </w:rPr>
      </w:pPr>
      <w:r w:rsidRPr="00613DC3">
        <w:rPr>
          <w:rFonts w:ascii="Times New Roman" w:hAnsi="Times New Roman"/>
          <w:sz w:val="24"/>
          <w:szCs w:val="24"/>
        </w:rPr>
        <w:t xml:space="preserve">Should you have any questions concerning this document, please contact </w:t>
      </w:r>
      <w:r w:rsidR="000D04A1">
        <w:rPr>
          <w:rFonts w:ascii="Times New Roman" w:hAnsi="Times New Roman"/>
          <w:sz w:val="24"/>
          <w:szCs w:val="24"/>
        </w:rPr>
        <w:t>__________________, Property Management Agent, at</w:t>
      </w:r>
      <w:r w:rsidRPr="00613DC3">
        <w:rPr>
          <w:rFonts w:ascii="Times New Roman" w:hAnsi="Times New Roman"/>
          <w:sz w:val="24"/>
          <w:szCs w:val="24"/>
        </w:rPr>
        <w:t xml:space="preserve"> 225-</w:t>
      </w:r>
      <w:r w:rsidR="00D31443" w:rsidRPr="00613DC3">
        <w:rPr>
          <w:rFonts w:ascii="Times New Roman" w:hAnsi="Times New Roman"/>
          <w:sz w:val="24"/>
          <w:szCs w:val="24"/>
        </w:rPr>
        <w:t>242-</w:t>
      </w:r>
      <w:r w:rsidR="000D04A1">
        <w:rPr>
          <w:rFonts w:ascii="Times New Roman" w:hAnsi="Times New Roman"/>
          <w:sz w:val="24"/>
          <w:szCs w:val="24"/>
        </w:rPr>
        <w:t>_____</w:t>
      </w:r>
      <w:r w:rsidR="00636A34" w:rsidRPr="00613DC3">
        <w:rPr>
          <w:rFonts w:ascii="Times New Roman" w:hAnsi="Times New Roman"/>
          <w:sz w:val="24"/>
          <w:szCs w:val="24"/>
        </w:rPr>
        <w:t xml:space="preserve"> or </w:t>
      </w:r>
      <w:hyperlink r:id="rId11" w:history="1">
        <w:r w:rsidR="000D04A1" w:rsidRPr="006A76A6">
          <w:rPr>
            <w:rStyle w:val="Hyperlink"/>
            <w:rFonts w:ascii="Times New Roman" w:hAnsi="Times New Roman"/>
            <w:sz w:val="24"/>
            <w:szCs w:val="24"/>
          </w:rPr>
          <w:t>__________________@la.gov</w:t>
        </w:r>
      </w:hyperlink>
      <w:r w:rsidR="0070629F" w:rsidRPr="00613DC3">
        <w:rPr>
          <w:rFonts w:ascii="Times New Roman" w:hAnsi="Times New Roman"/>
          <w:sz w:val="24"/>
          <w:szCs w:val="24"/>
        </w:rPr>
        <w:t>.</w:t>
      </w:r>
    </w:p>
    <w:p w14:paraId="32631A22" w14:textId="77777777" w:rsidR="002F4AD0" w:rsidRPr="00613DC3" w:rsidRDefault="00AD29FD" w:rsidP="002F4AD0">
      <w:pPr>
        <w:rPr>
          <w:rFonts w:ascii="Times New Roman" w:hAnsi="Times New Roman"/>
          <w:sz w:val="24"/>
          <w:szCs w:val="24"/>
        </w:rPr>
      </w:pPr>
      <w:r w:rsidRPr="00613DC3">
        <w:rPr>
          <w:rFonts w:ascii="Times New Roman" w:hAnsi="Times New Roman"/>
          <w:sz w:val="24"/>
          <w:szCs w:val="24"/>
        </w:rPr>
        <w:t xml:space="preserve"> </w:t>
      </w:r>
    </w:p>
    <w:p w14:paraId="32631A23" w14:textId="77777777" w:rsidR="002F4AD0" w:rsidRPr="00613DC3" w:rsidRDefault="002F4AD0" w:rsidP="002F4AD0">
      <w:pPr>
        <w:rPr>
          <w:rFonts w:ascii="Times New Roman" w:hAnsi="Times New Roman"/>
          <w:sz w:val="24"/>
          <w:szCs w:val="24"/>
        </w:rPr>
      </w:pPr>
      <w:r w:rsidRPr="00613DC3">
        <w:rPr>
          <w:rFonts w:ascii="Times New Roman" w:hAnsi="Times New Roman"/>
          <w:sz w:val="24"/>
          <w:szCs w:val="24"/>
        </w:rPr>
        <w:t>Sincerely,</w:t>
      </w:r>
    </w:p>
    <w:p w14:paraId="32631A24" w14:textId="77777777" w:rsidR="002F4AD0" w:rsidRPr="00613DC3" w:rsidRDefault="002F4AD0" w:rsidP="002F4AD0">
      <w:pPr>
        <w:rPr>
          <w:rFonts w:ascii="Times New Roman" w:hAnsi="Times New Roman"/>
          <w:sz w:val="24"/>
          <w:szCs w:val="24"/>
        </w:rPr>
      </w:pPr>
    </w:p>
    <w:p w14:paraId="32631A25" w14:textId="77777777" w:rsidR="002F4AD0" w:rsidRPr="00613DC3" w:rsidRDefault="002F4AD0" w:rsidP="002F4AD0">
      <w:pPr>
        <w:rPr>
          <w:rFonts w:ascii="Times New Roman" w:hAnsi="Times New Roman"/>
          <w:sz w:val="24"/>
          <w:szCs w:val="24"/>
        </w:rPr>
      </w:pPr>
    </w:p>
    <w:p w14:paraId="32631A26" w14:textId="77777777" w:rsidR="002F4AD0" w:rsidRPr="00613DC3" w:rsidRDefault="002F4AD0" w:rsidP="002F4AD0">
      <w:pPr>
        <w:rPr>
          <w:rFonts w:ascii="Times New Roman" w:hAnsi="Times New Roman"/>
          <w:sz w:val="24"/>
          <w:szCs w:val="24"/>
        </w:rPr>
      </w:pPr>
    </w:p>
    <w:p w14:paraId="32631A27" w14:textId="1CC9B52D" w:rsidR="002F4AD0" w:rsidRPr="00613DC3" w:rsidRDefault="005423ED" w:rsidP="002F4A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Charles McBride</w:t>
      </w:r>
    </w:p>
    <w:p w14:paraId="32631A28" w14:textId="166C1DE8" w:rsidR="0070629F" w:rsidRPr="00613DC3" w:rsidRDefault="00B542D4" w:rsidP="002F4A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Right of Way</w:t>
      </w:r>
      <w:bookmarkStart w:id="0" w:name="_GoBack"/>
      <w:bookmarkEnd w:id="0"/>
      <w:r w:rsidR="0070629F" w:rsidRPr="0061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29F" w:rsidRPr="00613DC3">
        <w:rPr>
          <w:rFonts w:ascii="Times New Roman" w:hAnsi="Times New Roman"/>
          <w:sz w:val="24"/>
          <w:szCs w:val="24"/>
        </w:rPr>
        <w:t>Admininstrator</w:t>
      </w:r>
      <w:proofErr w:type="spellEnd"/>
    </w:p>
    <w:p w14:paraId="32631A29" w14:textId="77777777" w:rsidR="002F4AD0" w:rsidRPr="00613DC3" w:rsidRDefault="002F4AD0" w:rsidP="002F4AD0">
      <w:pPr>
        <w:rPr>
          <w:rFonts w:ascii="Times New Roman" w:hAnsi="Times New Roman"/>
          <w:sz w:val="24"/>
          <w:szCs w:val="24"/>
        </w:rPr>
      </w:pPr>
    </w:p>
    <w:p w14:paraId="32631A2A" w14:textId="77777777" w:rsidR="002F4AD0" w:rsidRPr="00613DC3" w:rsidRDefault="002F4AD0" w:rsidP="002F4AD0">
      <w:pPr>
        <w:rPr>
          <w:rFonts w:ascii="Times New Roman" w:hAnsi="Times New Roman"/>
          <w:sz w:val="24"/>
          <w:szCs w:val="24"/>
        </w:rPr>
      </w:pPr>
      <w:r w:rsidRPr="00613DC3">
        <w:rPr>
          <w:rFonts w:ascii="Times New Roman" w:hAnsi="Times New Roman"/>
          <w:sz w:val="24"/>
          <w:szCs w:val="24"/>
        </w:rPr>
        <w:t>Attachments</w:t>
      </w:r>
    </w:p>
    <w:p w14:paraId="32631A2B" w14:textId="77777777" w:rsidR="002F4AD0" w:rsidRPr="00613DC3" w:rsidRDefault="002F4AD0" w:rsidP="002F4AD0">
      <w:pPr>
        <w:rPr>
          <w:rFonts w:ascii="Times New Roman" w:hAnsi="Times New Roman"/>
          <w:sz w:val="24"/>
          <w:szCs w:val="24"/>
        </w:rPr>
      </w:pPr>
    </w:p>
    <w:p w14:paraId="32631A2C" w14:textId="77777777" w:rsidR="002F4AD0" w:rsidRPr="00613DC3" w:rsidRDefault="002F4AD0" w:rsidP="002F4AD0">
      <w:pPr>
        <w:rPr>
          <w:rFonts w:ascii="Times New Roman" w:hAnsi="Times New Roman"/>
          <w:sz w:val="24"/>
          <w:szCs w:val="24"/>
        </w:rPr>
      </w:pPr>
      <w:r w:rsidRPr="00613DC3">
        <w:rPr>
          <w:rFonts w:ascii="Times New Roman" w:hAnsi="Times New Roman"/>
          <w:sz w:val="24"/>
          <w:szCs w:val="24"/>
        </w:rPr>
        <w:t xml:space="preserve">cc:   Mr. </w:t>
      </w:r>
      <w:r w:rsidR="00AD29FD" w:rsidRPr="00613DC3">
        <w:rPr>
          <w:rFonts w:ascii="Times New Roman" w:hAnsi="Times New Roman"/>
          <w:sz w:val="24"/>
          <w:szCs w:val="24"/>
        </w:rPr>
        <w:t>Jamie Boullion</w:t>
      </w:r>
    </w:p>
    <w:p w14:paraId="32631A2E" w14:textId="77777777" w:rsidR="00386D93" w:rsidRPr="00BB5F2E" w:rsidRDefault="00386D93" w:rsidP="00271589">
      <w:pPr>
        <w:rPr>
          <w:rFonts w:ascii="Arial" w:hAnsi="Arial" w:cs="Arial"/>
          <w:sz w:val="20"/>
          <w:szCs w:val="20"/>
        </w:rPr>
      </w:pPr>
    </w:p>
    <w:sectPr w:rsidR="00386D93" w:rsidRPr="00BB5F2E" w:rsidSect="007D26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48" w:right="1296" w:bottom="1440" w:left="1296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31A31" w14:textId="77777777" w:rsidR="0064170A" w:rsidRDefault="0064170A" w:rsidP="00AE269F">
      <w:r>
        <w:separator/>
      </w:r>
    </w:p>
  </w:endnote>
  <w:endnote w:type="continuationSeparator" w:id="0">
    <w:p w14:paraId="32631A32" w14:textId="77777777" w:rsidR="0064170A" w:rsidRDefault="0064170A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1A35" w14:textId="77777777" w:rsidR="00431409" w:rsidRDefault="00431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1A36" w14:textId="77777777" w:rsidR="00035061" w:rsidRPr="00592081" w:rsidRDefault="00F234CB" w:rsidP="00AE269F">
    <w:pPr>
      <w:pStyle w:val="Footer"/>
      <w:rPr>
        <w:rFonts w:ascii="Helvetica" w:hAnsi="Helveti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631A3F" wp14:editId="32631A40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32631A49" w14:textId="77777777" w:rsidR="00035061" w:rsidRPr="00F234CB" w:rsidRDefault="00035061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</w:pPr>
                          <w:r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L</w:t>
                          </w:r>
                          <w:r w:rsidR="006C17CC"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ouisiana</w:t>
                          </w:r>
                          <w:r w:rsidR="00945656"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D</w:t>
                          </w:r>
                          <w:r w:rsidR="00945656"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epartment of Transportation</w:t>
                          </w:r>
                          <w:r w:rsidR="00FE100E"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 xml:space="preserve"> </w:t>
                          </w:r>
                          <w:r w:rsidR="00945656"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&amp; Development</w:t>
                          </w:r>
                          <w:r w:rsidR="00945656">
                            <w:rPr>
                              <w:rStyle w:val="subheads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A6009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 xml:space="preserve">| 1201 Capitol Access Road | </w:t>
                          </w:r>
                          <w:r w:rsidR="007B38C4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P O Box 94245</w:t>
                          </w:r>
                          <w:r w:rsidR="007B38C4" w:rsidRPr="007A6009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 xml:space="preserve"> | </w:t>
                          </w:r>
                          <w:r w:rsidRPr="007A6009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Baton Rouge, LA 7080</w:t>
                          </w:r>
                          <w:r w:rsidR="007B38C4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4</w:t>
                          </w:r>
                          <w:r w:rsidRPr="007A6009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32631A4A" w14:textId="77777777" w:rsidR="00035061" w:rsidRPr="006059B3" w:rsidRDefault="00035061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Employer | A Drug-Free Workplace | Agency of Louisiana.gov | </w:t>
                          </w:r>
                          <w:r w:rsidR="00034DD9" w:rsidRPr="006059B3">
                            <w:rPr>
                              <w:rStyle w:val="subheads"/>
                              <w:b w:val="0"/>
                            </w:rPr>
                            <w:t>www.</w:t>
                          </w:r>
                          <w:r w:rsidRPr="006059B3">
                            <w:rPr>
                              <w:rStyle w:val="subheads"/>
                              <w:b w:val="0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035061" w:rsidRPr="00F234CB" w:rsidRDefault="00035061" w:rsidP="00AE269F">
                    <w:pPr>
                      <w:pStyle w:val="NoParagraphStyle"/>
                      <w:suppressAutoHyphens/>
                      <w:jc w:val="center"/>
                      <w:rPr>
                        <w:rStyle w:val="subheads"/>
                        <w:b w:val="0"/>
                        <w:sz w:val="17"/>
                        <w:szCs w:val="17"/>
                      </w:rPr>
                    </w:pPr>
                    <w:r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>L</w:t>
                    </w:r>
                    <w:r w:rsidR="006C17CC"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>ouisiana</w:t>
                    </w:r>
                    <w:r w:rsidR="00945656"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 xml:space="preserve"> </w:t>
                    </w:r>
                    <w:r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>D</w:t>
                    </w:r>
                    <w:r w:rsidR="00945656"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>epartment of Transportation</w:t>
                    </w:r>
                    <w:r w:rsidR="00FE100E"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 xml:space="preserve"> </w:t>
                    </w:r>
                    <w:r w:rsidR="00945656"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>&amp; Development</w:t>
                    </w:r>
                    <w:r w:rsidR="00945656">
                      <w:rPr>
                        <w:rStyle w:val="subheads"/>
                        <w:sz w:val="17"/>
                        <w:szCs w:val="17"/>
                      </w:rPr>
                      <w:t xml:space="preserve"> </w:t>
                    </w:r>
                    <w:r w:rsidRPr="007A6009">
                      <w:rPr>
                        <w:rStyle w:val="subheads"/>
                        <w:b w:val="0"/>
                        <w:sz w:val="17"/>
                        <w:szCs w:val="17"/>
                      </w:rPr>
                      <w:t xml:space="preserve">| 1201 Capitol Access Road | </w:t>
                    </w:r>
                    <w:r w:rsidR="007B38C4">
                      <w:rPr>
                        <w:rStyle w:val="subheads"/>
                        <w:b w:val="0"/>
                        <w:sz w:val="17"/>
                        <w:szCs w:val="17"/>
                      </w:rPr>
                      <w:t>P O Box 94245</w:t>
                    </w:r>
                    <w:r w:rsidR="007B38C4" w:rsidRPr="007A6009">
                      <w:rPr>
                        <w:rStyle w:val="subheads"/>
                        <w:b w:val="0"/>
                        <w:sz w:val="17"/>
                        <w:szCs w:val="17"/>
                      </w:rPr>
                      <w:t xml:space="preserve"> | </w:t>
                    </w:r>
                    <w:r w:rsidRPr="007A6009">
                      <w:rPr>
                        <w:rStyle w:val="subheads"/>
                        <w:b w:val="0"/>
                        <w:sz w:val="17"/>
                        <w:szCs w:val="17"/>
                      </w:rPr>
                      <w:t>Baton Rouge, LA 7080</w:t>
                    </w:r>
                    <w:r w:rsidR="007B38C4">
                      <w:rPr>
                        <w:rStyle w:val="subheads"/>
                        <w:b w:val="0"/>
                        <w:sz w:val="17"/>
                        <w:szCs w:val="17"/>
                      </w:rPr>
                      <w:t>4</w:t>
                    </w:r>
                    <w:r w:rsidRPr="007A6009">
                      <w:rPr>
                        <w:rStyle w:val="subheads"/>
                        <w:b w:val="0"/>
                        <w:sz w:val="17"/>
                        <w:szCs w:val="17"/>
                      </w:rPr>
                      <w:t xml:space="preserve"> </w:t>
                    </w:r>
                  </w:p>
                  <w:p w:rsidR="00035061" w:rsidRPr="006059B3" w:rsidRDefault="00035061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Employer | A Drug-Free Workplace | Agency of Louisiana.gov | </w:t>
                    </w:r>
                    <w:r w:rsidR="00034DD9" w:rsidRPr="006059B3">
                      <w:rPr>
                        <w:rStyle w:val="subheads"/>
                        <w:b w:val="0"/>
                      </w:rPr>
                      <w:t>www.</w:t>
                    </w:r>
                    <w:r w:rsidRPr="006059B3">
                      <w:rPr>
                        <w:rStyle w:val="subheads"/>
                        <w:b w:val="0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1A38" w14:textId="77777777" w:rsidR="00431409" w:rsidRDefault="00431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31A2F" w14:textId="77777777" w:rsidR="0064170A" w:rsidRDefault="0064170A" w:rsidP="00AE269F">
      <w:r>
        <w:separator/>
      </w:r>
    </w:p>
  </w:footnote>
  <w:footnote w:type="continuationSeparator" w:id="0">
    <w:p w14:paraId="32631A30" w14:textId="77777777" w:rsidR="0064170A" w:rsidRDefault="0064170A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1A33" w14:textId="77777777" w:rsidR="00431409" w:rsidRDefault="00431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1A34" w14:textId="77777777" w:rsidR="00035061" w:rsidRDefault="003C5275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631A39" wp14:editId="32631A3A">
              <wp:simplePos x="0" y="0"/>
              <wp:positionH relativeFrom="column">
                <wp:posOffset>1612232</wp:posOffset>
              </wp:positionH>
              <wp:positionV relativeFrom="paragraph">
                <wp:posOffset>1571</wp:posOffset>
              </wp:positionV>
              <wp:extent cx="2491740" cy="740577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7405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32631A41" w14:textId="77777777" w:rsidR="007729DA" w:rsidRPr="007729DA" w:rsidRDefault="007729DA" w:rsidP="007729DA">
                          <w:pPr>
                            <w:rPr>
                              <w:rFonts w:ascii="Times New Roman" w:hAnsi="Times New Roman"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7729DA">
                            <w:rPr>
                              <w:rFonts w:ascii="Times New Roman" w:hAnsi="Times New Roman"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14:paraId="32631A42" w14:textId="77777777" w:rsidR="007729DA" w:rsidRPr="007729DA" w:rsidRDefault="007729DA" w:rsidP="007729DA">
                          <w:pP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7729DA"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14:paraId="32631A43" w14:textId="77777777" w:rsidR="007729DA" w:rsidRPr="007729DA" w:rsidRDefault="007729DA" w:rsidP="007729DA">
                          <w:pPr>
                            <w:rPr>
                              <w:rFonts w:ascii="Times New Roman" w:hAnsi="Times New Roman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7729DA">
                            <w:rPr>
                              <w:rFonts w:ascii="Times New Roman" w:hAnsi="Times New Roman" w:cs="MyriadPro-Bold"/>
                              <w:b/>
                              <w:bCs/>
                              <w:sz w:val="17"/>
                              <w:szCs w:val="17"/>
                            </w:rPr>
                            <w:t>Real Estate Section 23</w:t>
                          </w:r>
                          <w:r w:rsidRPr="007729DA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14:paraId="32631A44" w14:textId="77777777" w:rsidR="007729DA" w:rsidRPr="007729DA" w:rsidRDefault="007729DA" w:rsidP="007729DA">
                          <w:pPr>
                            <w:jc w:val="both"/>
                            <w:rPr>
                              <w:rFonts w:ascii="Times New Roman" w:hAnsi="Times New Roman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proofErr w:type="gramStart"/>
                          <w:r w:rsidRPr="007729DA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 w:rsidRPr="007729DA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: 1-800-256-3896 | </w:t>
                          </w:r>
                          <w:proofErr w:type="spellStart"/>
                          <w:r w:rsidRPr="007729DA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 w:rsidRPr="007729DA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: 225-242-4689</w:t>
                          </w:r>
                        </w:p>
                        <w:p w14:paraId="32631A45" w14:textId="77777777" w:rsidR="00035061" w:rsidRPr="0088306E" w:rsidRDefault="00035061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CF4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95pt;margin-top:.1pt;width:196.2pt;height:5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" filled="f" stroked="f">
              <v:path arrowok="t"/>
              <v:textbox>
                <w:txbxContent>
                  <w:p w:rsidR="007729DA" w:rsidRPr="007729DA" w:rsidRDefault="007729DA" w:rsidP="007729DA">
                    <w:pPr>
                      <w:rPr>
                        <w:rFonts w:ascii="Times New Roman" w:hAnsi="Times New Roman" w:cs="MyriadPro-Bold"/>
                        <w:b/>
                        <w:bCs/>
                        <w:sz w:val="17"/>
                        <w:szCs w:val="17"/>
                      </w:rPr>
                    </w:pPr>
                    <w:bookmarkStart w:id="1" w:name="_GoBack"/>
                    <w:r w:rsidRPr="007729DA">
                      <w:rPr>
                        <w:rFonts w:ascii="Times New Roman" w:hAnsi="Times New Roman"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:rsidR="007729DA" w:rsidRPr="007729DA" w:rsidRDefault="007729DA" w:rsidP="007729DA">
                    <w:pP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 w:rsidRPr="007729DA"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:rsidR="007729DA" w:rsidRPr="007729DA" w:rsidRDefault="007729DA" w:rsidP="007729DA">
                    <w:pPr>
                      <w:rPr>
                        <w:rFonts w:ascii="Times New Roman" w:hAnsi="Times New Roman"/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7729DA">
                      <w:rPr>
                        <w:rFonts w:ascii="Times New Roman" w:hAnsi="Times New Roman" w:cs="MyriadPro-Bold"/>
                        <w:b/>
                        <w:bCs/>
                        <w:sz w:val="17"/>
                        <w:szCs w:val="17"/>
                      </w:rPr>
                      <w:t>Real Estate Section 23</w:t>
                    </w:r>
                    <w:r w:rsidRPr="007729DA">
                      <w:rPr>
                        <w:rFonts w:ascii="Times New Roman" w:hAnsi="Times New Roman"/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:rsidR="007729DA" w:rsidRPr="007729DA" w:rsidRDefault="007729DA" w:rsidP="007729DA">
                    <w:pPr>
                      <w:jc w:val="both"/>
                      <w:rPr>
                        <w:rFonts w:ascii="Times New Roman" w:hAnsi="Times New Roman"/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spellStart"/>
                    <w:proofErr w:type="gramStart"/>
                    <w:r w:rsidRPr="007729DA">
                      <w:rPr>
                        <w:rFonts w:ascii="Times New Roman" w:hAnsi="Times New Roman"/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 w:rsidRPr="007729DA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 w:rsidRPr="007729DA">
                      <w:rPr>
                        <w:rFonts w:ascii="Times New Roman" w:hAnsi="Times New Roman"/>
                        <w:sz w:val="17"/>
                        <w:szCs w:val="17"/>
                      </w:rPr>
                      <w:t>fx</w:t>
                    </w:r>
                    <w:proofErr w:type="spellEnd"/>
                    <w:r w:rsidRPr="007729DA">
                      <w:rPr>
                        <w:rFonts w:ascii="Times New Roman" w:hAnsi="Times New Roman"/>
                        <w:sz w:val="17"/>
                        <w:szCs w:val="17"/>
                      </w:rPr>
                      <w:t>: 225-242-4689</w:t>
                    </w:r>
                  </w:p>
                  <w:bookmarkEnd w:id="1"/>
                  <w:p w:rsidR="00035061" w:rsidRPr="0088306E" w:rsidRDefault="00035061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F234C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631A3B" wp14:editId="32631A3C">
              <wp:simplePos x="0" y="0"/>
              <wp:positionH relativeFrom="column">
                <wp:posOffset>3812540</wp:posOffset>
              </wp:positionH>
              <wp:positionV relativeFrom="paragraph">
                <wp:posOffset>156210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32631A46" w14:textId="77777777" w:rsidR="00C712E3" w:rsidRPr="00C712E3" w:rsidRDefault="00C712E3" w:rsidP="00C712E3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textAlignment w:val="center"/>
                            <w:rPr>
                              <w:b/>
                              <w:color w:val="auto"/>
                              <w:sz w:val="17"/>
                              <w:szCs w:val="17"/>
                            </w:rPr>
                          </w:pPr>
                          <w:r w:rsidRPr="00C712E3">
                            <w:rPr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John Bel Edwards, </w:t>
                          </w:r>
                          <w:r w:rsidRPr="00C712E3">
                            <w:rPr>
                              <w:color w:val="aut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14:paraId="32631A47" w14:textId="77777777" w:rsidR="00C712E3" w:rsidRPr="00C712E3" w:rsidRDefault="00C712E3" w:rsidP="00C712E3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C712E3">
                            <w:rPr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Pr="00C712E3">
                            <w:rPr>
                              <w:rFonts w:cs="MyriadPro-Light"/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14:paraId="32631A48" w14:textId="77777777" w:rsidR="00035061" w:rsidRPr="0088306E" w:rsidRDefault="00035061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A86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0.2pt;margin-top:12.3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" filled="f" stroked="f">
              <v:path arrowok="t"/>
              <v:textbox>
                <w:txbxContent>
                  <w:p w:rsidR="00C712E3" w:rsidRPr="00C712E3" w:rsidRDefault="00C712E3" w:rsidP="00C712E3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720"/>
                      <w:jc w:val="right"/>
                      <w:textAlignment w:val="center"/>
                      <w:rPr>
                        <w:b/>
                        <w:color w:val="auto"/>
                        <w:sz w:val="17"/>
                        <w:szCs w:val="17"/>
                      </w:rPr>
                    </w:pPr>
                    <w:r w:rsidRPr="00C712E3">
                      <w:rPr>
                        <w:b/>
                        <w:color w:val="auto"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 w:rsidRPr="00C712E3">
                      <w:rPr>
                        <w:b/>
                        <w:color w:val="auto"/>
                        <w:sz w:val="17"/>
                        <w:szCs w:val="17"/>
                      </w:rPr>
                      <w:t>Bel</w:t>
                    </w:r>
                    <w:proofErr w:type="spellEnd"/>
                    <w:r w:rsidRPr="00C712E3">
                      <w:rPr>
                        <w:b/>
                        <w:color w:val="auto"/>
                        <w:sz w:val="17"/>
                        <w:szCs w:val="17"/>
                      </w:rPr>
                      <w:t xml:space="preserve"> Edwards, </w:t>
                    </w:r>
                    <w:r w:rsidRPr="00C712E3">
                      <w:rPr>
                        <w:color w:val="auto"/>
                        <w:sz w:val="17"/>
                        <w:szCs w:val="17"/>
                      </w:rPr>
                      <w:t>Governor</w:t>
                    </w:r>
                  </w:p>
                  <w:p w:rsidR="00C712E3" w:rsidRPr="00C712E3" w:rsidRDefault="00C712E3" w:rsidP="00C712E3">
                    <w:pPr>
                      <w:jc w:val="right"/>
                      <w:rPr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C712E3">
                      <w:rPr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Pr="00C712E3">
                      <w:rPr>
                        <w:rFonts w:cs="MyriadPro-Light"/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  <w:p w:rsidR="00035061" w:rsidRPr="0088306E" w:rsidRDefault="00035061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035061">
      <w:rPr>
        <w:noProof/>
      </w:rPr>
      <w:drawing>
        <wp:inline distT="0" distB="0" distL="0" distR="0" wp14:anchorId="32631A3D" wp14:editId="32631A3E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1A37" w14:textId="77777777" w:rsidR="00431409" w:rsidRDefault="00431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E74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052F3"/>
    <w:rsid w:val="00032768"/>
    <w:rsid w:val="00033C96"/>
    <w:rsid w:val="00034DD9"/>
    <w:rsid w:val="00035061"/>
    <w:rsid w:val="0007315D"/>
    <w:rsid w:val="000B4841"/>
    <w:rsid w:val="000B5A92"/>
    <w:rsid w:val="000C5AC3"/>
    <w:rsid w:val="000D04A1"/>
    <w:rsid w:val="000F0DAF"/>
    <w:rsid w:val="000F4693"/>
    <w:rsid w:val="00122B6C"/>
    <w:rsid w:val="001645CE"/>
    <w:rsid w:val="001A2633"/>
    <w:rsid w:val="001B559B"/>
    <w:rsid w:val="001C4E3A"/>
    <w:rsid w:val="001E67FC"/>
    <w:rsid w:val="0020501F"/>
    <w:rsid w:val="00214037"/>
    <w:rsid w:val="00217B32"/>
    <w:rsid w:val="0023454B"/>
    <w:rsid w:val="00246F74"/>
    <w:rsid w:val="00271589"/>
    <w:rsid w:val="002836B8"/>
    <w:rsid w:val="002925F3"/>
    <w:rsid w:val="002A5F8D"/>
    <w:rsid w:val="002B5FE0"/>
    <w:rsid w:val="002C18E4"/>
    <w:rsid w:val="002F4AD0"/>
    <w:rsid w:val="00343124"/>
    <w:rsid w:val="00346506"/>
    <w:rsid w:val="003604B5"/>
    <w:rsid w:val="00367735"/>
    <w:rsid w:val="00386D93"/>
    <w:rsid w:val="003A0261"/>
    <w:rsid w:val="003B42AE"/>
    <w:rsid w:val="003C4577"/>
    <w:rsid w:val="003C5275"/>
    <w:rsid w:val="003E1455"/>
    <w:rsid w:val="003E636B"/>
    <w:rsid w:val="00413E5F"/>
    <w:rsid w:val="00423BC9"/>
    <w:rsid w:val="00431409"/>
    <w:rsid w:val="00445938"/>
    <w:rsid w:val="00455C62"/>
    <w:rsid w:val="004A4737"/>
    <w:rsid w:val="004C28EC"/>
    <w:rsid w:val="00520690"/>
    <w:rsid w:val="005423ED"/>
    <w:rsid w:val="00560BF1"/>
    <w:rsid w:val="00561172"/>
    <w:rsid w:val="00580901"/>
    <w:rsid w:val="00584C91"/>
    <w:rsid w:val="00592081"/>
    <w:rsid w:val="00594A08"/>
    <w:rsid w:val="005A3BC6"/>
    <w:rsid w:val="005A5A6B"/>
    <w:rsid w:val="005D050D"/>
    <w:rsid w:val="005E19DC"/>
    <w:rsid w:val="006040AB"/>
    <w:rsid w:val="006059B3"/>
    <w:rsid w:val="00613DC3"/>
    <w:rsid w:val="00636A34"/>
    <w:rsid w:val="0064170A"/>
    <w:rsid w:val="006633DB"/>
    <w:rsid w:val="00685F78"/>
    <w:rsid w:val="00687217"/>
    <w:rsid w:val="006A407D"/>
    <w:rsid w:val="006B7B50"/>
    <w:rsid w:val="006C17CC"/>
    <w:rsid w:val="006C526C"/>
    <w:rsid w:val="006F1AF6"/>
    <w:rsid w:val="00701C16"/>
    <w:rsid w:val="0070629F"/>
    <w:rsid w:val="00722368"/>
    <w:rsid w:val="00742BA3"/>
    <w:rsid w:val="00757E43"/>
    <w:rsid w:val="007729DA"/>
    <w:rsid w:val="007A6009"/>
    <w:rsid w:val="007B38C4"/>
    <w:rsid w:val="007C79AD"/>
    <w:rsid w:val="007D03AC"/>
    <w:rsid w:val="007D1C3C"/>
    <w:rsid w:val="007D2601"/>
    <w:rsid w:val="007F3984"/>
    <w:rsid w:val="00802CFB"/>
    <w:rsid w:val="0081678D"/>
    <w:rsid w:val="00851998"/>
    <w:rsid w:val="0088306E"/>
    <w:rsid w:val="008A5F37"/>
    <w:rsid w:val="008A6A0F"/>
    <w:rsid w:val="008C365E"/>
    <w:rsid w:val="008C5347"/>
    <w:rsid w:val="008F08F6"/>
    <w:rsid w:val="00907433"/>
    <w:rsid w:val="00945656"/>
    <w:rsid w:val="00950214"/>
    <w:rsid w:val="00955496"/>
    <w:rsid w:val="009574F3"/>
    <w:rsid w:val="00993BDB"/>
    <w:rsid w:val="00997E05"/>
    <w:rsid w:val="009A6FE5"/>
    <w:rsid w:val="009D2E5F"/>
    <w:rsid w:val="009E541C"/>
    <w:rsid w:val="009F29C0"/>
    <w:rsid w:val="009F5019"/>
    <w:rsid w:val="00A13A78"/>
    <w:rsid w:val="00A60B9C"/>
    <w:rsid w:val="00AA5A3B"/>
    <w:rsid w:val="00AD29FD"/>
    <w:rsid w:val="00AE269F"/>
    <w:rsid w:val="00B1432D"/>
    <w:rsid w:val="00B2593B"/>
    <w:rsid w:val="00B542D4"/>
    <w:rsid w:val="00B7699F"/>
    <w:rsid w:val="00B91047"/>
    <w:rsid w:val="00BB5F2E"/>
    <w:rsid w:val="00BC2A00"/>
    <w:rsid w:val="00C04BD7"/>
    <w:rsid w:val="00C37A15"/>
    <w:rsid w:val="00C54003"/>
    <w:rsid w:val="00C60086"/>
    <w:rsid w:val="00C712E3"/>
    <w:rsid w:val="00C738A9"/>
    <w:rsid w:val="00C9010B"/>
    <w:rsid w:val="00C95F2B"/>
    <w:rsid w:val="00CA0965"/>
    <w:rsid w:val="00CA7847"/>
    <w:rsid w:val="00D1309E"/>
    <w:rsid w:val="00D31443"/>
    <w:rsid w:val="00D5046A"/>
    <w:rsid w:val="00D65F0B"/>
    <w:rsid w:val="00DA50FC"/>
    <w:rsid w:val="00DB3781"/>
    <w:rsid w:val="00DC7553"/>
    <w:rsid w:val="00DE4144"/>
    <w:rsid w:val="00DF259E"/>
    <w:rsid w:val="00E2238C"/>
    <w:rsid w:val="00E47CF6"/>
    <w:rsid w:val="00E50E98"/>
    <w:rsid w:val="00E569E5"/>
    <w:rsid w:val="00EA42A4"/>
    <w:rsid w:val="00EF3956"/>
    <w:rsid w:val="00F234CB"/>
    <w:rsid w:val="00F30F15"/>
    <w:rsid w:val="00F32FC9"/>
    <w:rsid w:val="00F362B0"/>
    <w:rsid w:val="00F63CAF"/>
    <w:rsid w:val="00F65E6A"/>
    <w:rsid w:val="00F91DB7"/>
    <w:rsid w:val="00FB64F2"/>
    <w:rsid w:val="00FD5EAB"/>
    <w:rsid w:val="00FE100E"/>
    <w:rsid w:val="00FF20E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631A0F"/>
  <w15:docId w15:val="{A2022821-572F-4FC9-B570-25B72FCD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MS Mincho" w:hAnsi="Myriad Pro" w:cs="Times New Roman"/>
        <w:color w:val="000000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B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unhideWhenUsed/>
    <w:rsid w:val="00B7699F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4C28EC"/>
    <w:pPr>
      <w:widowControl w:val="0"/>
    </w:pPr>
    <w:rPr>
      <w:rFonts w:ascii="Courier" w:eastAsia="Times New Roman" w:hAnsi="Courier"/>
      <w:snapToGrid w:val="0"/>
      <w:color w:val="auto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C28EC"/>
    <w:rPr>
      <w:rFonts w:ascii="Courier" w:eastAsia="Times New Roman" w:hAnsi="Courier"/>
      <w:snapToGrid w:val="0"/>
      <w:color w:val="auto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B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__________________@l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DA5215-7781-4BAD-91CF-BC9389916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63FED-4B4E-4258-A8A8-BF6CF565C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3019-68f8-4fdd-bc7c-a06c865b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892C7-44DD-41F1-8E0F-B223515FC6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963019-68f8-4fdd-bc7c-a06c865b7bf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3C6749-A5F9-4E5B-9B86-C4A155AB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Rebecca Cooper</cp:lastModifiedBy>
  <cp:revision>4</cp:revision>
  <cp:lastPrinted>2015-10-27T14:22:00Z</cp:lastPrinted>
  <dcterms:created xsi:type="dcterms:W3CDTF">2016-01-19T18:43:00Z</dcterms:created>
  <dcterms:modified xsi:type="dcterms:W3CDTF">2020-12-18T21:34:00Z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